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65ECE1AD" w:rsidR="0056305F" w:rsidRPr="00DB273C" w:rsidRDefault="00782129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June 8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58BE8D28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Stephanie McLaughlin, Karen Franco</w:t>
      </w:r>
      <w:r w:rsidR="00F00332">
        <w:rPr>
          <w:rFonts w:ascii="Arial" w:hAnsi="Arial" w:cs="Arial"/>
          <w:color w:val="000000"/>
        </w:rPr>
        <w:t xml:space="preserve">, Heather Fidler, Megan Burlington, Wanda </w:t>
      </w:r>
      <w:proofErr w:type="spellStart"/>
      <w:r w:rsidR="00F00332">
        <w:rPr>
          <w:rFonts w:ascii="Arial" w:hAnsi="Arial" w:cs="Arial"/>
          <w:color w:val="000000"/>
        </w:rPr>
        <w:t>Rusiecki</w:t>
      </w:r>
      <w:proofErr w:type="spellEnd"/>
      <w:r w:rsidR="00F00332">
        <w:rPr>
          <w:rFonts w:ascii="Arial" w:hAnsi="Arial" w:cs="Arial"/>
          <w:color w:val="000000"/>
        </w:rPr>
        <w:t xml:space="preserve">, Katy Fritts, Trinity </w:t>
      </w:r>
      <w:proofErr w:type="spellStart"/>
      <w:r w:rsidR="00F00332">
        <w:rPr>
          <w:rFonts w:ascii="Arial" w:hAnsi="Arial" w:cs="Arial"/>
          <w:color w:val="000000"/>
        </w:rPr>
        <w:t>Boscardin</w:t>
      </w:r>
      <w:proofErr w:type="spellEnd"/>
      <w:r w:rsidR="00F00332">
        <w:rPr>
          <w:rFonts w:ascii="Arial" w:hAnsi="Arial" w:cs="Arial"/>
          <w:color w:val="000000"/>
        </w:rPr>
        <w:t xml:space="preserve">, </w:t>
      </w:r>
      <w:r w:rsidR="008B6888">
        <w:rPr>
          <w:rFonts w:ascii="Arial" w:hAnsi="Arial" w:cs="Arial"/>
          <w:color w:val="000000"/>
        </w:rPr>
        <w:t>Pat Duffy,</w:t>
      </w:r>
      <w:r w:rsidR="0015773E">
        <w:rPr>
          <w:rFonts w:ascii="Arial" w:hAnsi="Arial" w:cs="Arial"/>
          <w:color w:val="000000"/>
        </w:rPr>
        <w:t xml:space="preserve">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3AE75BEE"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15773E">
        <w:rPr>
          <w:rFonts w:ascii="Arial" w:hAnsi="Arial" w:cs="Arial"/>
          <w:color w:val="000000"/>
        </w:rPr>
        <w:t>Mary Ellen Ros</w:t>
      </w:r>
      <w:r w:rsidR="00216B9F">
        <w:rPr>
          <w:rFonts w:ascii="Arial" w:hAnsi="Arial" w:cs="Arial"/>
          <w:color w:val="000000"/>
        </w:rPr>
        <w:t>, David Potter</w:t>
      </w:r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338A33C" w14:textId="68D00744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</w:t>
      </w:r>
      <w:r w:rsidR="0015773E">
        <w:rPr>
          <w:rFonts w:ascii="Arial" w:hAnsi="Arial" w:cs="Arial"/>
          <w:bCs/>
          <w:color w:val="000000"/>
        </w:rPr>
        <w:t>7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0B49B49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15773E">
        <w:rPr>
          <w:rFonts w:ascii="Arial" w:hAnsi="Arial" w:cs="Arial"/>
          <w:color w:val="000000"/>
        </w:rPr>
        <w:t>Amy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15773E">
        <w:rPr>
          <w:rFonts w:ascii="Arial" w:hAnsi="Arial" w:cs="Arial"/>
          <w:color w:val="000000"/>
        </w:rPr>
        <w:t>Wanda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7777777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Library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514942BD" w14:textId="7E974821" w:rsidR="0015773E" w:rsidRDefault="00691258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 w:rsidRPr="00691258">
        <w:rPr>
          <w:rFonts w:ascii="Arial" w:hAnsi="Arial" w:cs="Arial"/>
        </w:rPr>
        <w:t xml:space="preserve">The </w:t>
      </w:r>
      <w:proofErr w:type="gramStart"/>
      <w:r w:rsidRPr="00691258">
        <w:rPr>
          <w:rFonts w:ascii="Arial" w:hAnsi="Arial" w:cs="Arial"/>
        </w:rPr>
        <w:t>Library</w:t>
      </w:r>
      <w:proofErr w:type="gramEnd"/>
      <w:r w:rsidRPr="00691258">
        <w:rPr>
          <w:rFonts w:ascii="Arial" w:hAnsi="Arial" w:cs="Arial"/>
        </w:rPr>
        <w:t xml:space="preserve"> has</w:t>
      </w:r>
      <w:r w:rsidRPr="00691258">
        <w:rPr>
          <w:rFonts w:ascii="Arial" w:hAnsi="Arial" w:cs="Arial"/>
        </w:rPr>
        <w:t xml:space="preserve"> been awarded two Great Stories Club Grants</w:t>
      </w:r>
      <w:r w:rsidRPr="00691258">
        <w:rPr>
          <w:rFonts w:ascii="Arial" w:hAnsi="Arial" w:cs="Arial"/>
        </w:rPr>
        <w:t xml:space="preserve"> by the American Libraries Association</w:t>
      </w:r>
      <w:r w:rsidRPr="00691258">
        <w:rPr>
          <w:rFonts w:ascii="Arial" w:hAnsi="Arial" w:cs="Arial"/>
        </w:rPr>
        <w:t>. These grants are targeted towards at-risk teenagers.</w:t>
      </w:r>
      <w:r>
        <w:t xml:space="preserve"> </w:t>
      </w:r>
    </w:p>
    <w:p w14:paraId="302A7759" w14:textId="7F86E641" w:rsidR="0015773E" w:rsidRDefault="0015773E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State Senator </w:t>
      </w:r>
      <w:proofErr w:type="spellStart"/>
      <w:r>
        <w:rPr>
          <w:rFonts w:ascii="Arial" w:hAnsi="Arial" w:cs="Arial"/>
          <w:color w:val="000000"/>
        </w:rPr>
        <w:t>Rolison</w:t>
      </w:r>
      <w:proofErr w:type="spellEnd"/>
      <w:r>
        <w:rPr>
          <w:rFonts w:ascii="Arial" w:hAnsi="Arial" w:cs="Arial"/>
          <w:color w:val="000000"/>
        </w:rPr>
        <w:t xml:space="preserve"> is coming to visit the library July 13 at 12:30.</w:t>
      </w:r>
    </w:p>
    <w:p w14:paraId="1E1C3C3A" w14:textId="5F1C1700" w:rsidR="00072E90" w:rsidRPr="00422D8D" w:rsidRDefault="00691258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Chris has been analyzing the use of library space and one thing he found is that print m</w:t>
      </w:r>
      <w:r w:rsidR="00072E90">
        <w:rPr>
          <w:rFonts w:ascii="Arial" w:hAnsi="Arial" w:cs="Arial"/>
          <w:color w:val="000000"/>
        </w:rPr>
        <w:t xml:space="preserve">agazines are taking up </w:t>
      </w:r>
      <w:r>
        <w:rPr>
          <w:rFonts w:ascii="Arial" w:hAnsi="Arial" w:cs="Arial"/>
          <w:color w:val="000000"/>
        </w:rPr>
        <w:t>considerable</w:t>
      </w:r>
      <w:r w:rsidR="00072E90">
        <w:rPr>
          <w:rFonts w:ascii="Arial" w:hAnsi="Arial" w:cs="Arial"/>
          <w:color w:val="000000"/>
        </w:rPr>
        <w:t xml:space="preserve"> space relative to how much they are read.</w:t>
      </w:r>
      <w:r w:rsidR="00BA60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Different options are being considered.</w:t>
      </w:r>
      <w:r w:rsidR="00BA60B1">
        <w:rPr>
          <w:rFonts w:ascii="Arial" w:hAnsi="Arial" w:cs="Arial"/>
          <w:color w:val="000000"/>
        </w:rPr>
        <w:t xml:space="preserve">  </w:t>
      </w:r>
    </w:p>
    <w:p w14:paraId="4829541D" w14:textId="69BDD1C9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</w:t>
      </w:r>
      <w:r w:rsidR="00575982">
        <w:rPr>
          <w:rFonts w:ascii="Arial" w:hAnsi="Arial" w:cs="Arial"/>
          <w:color w:val="000000"/>
        </w:rPr>
        <w:t xml:space="preserve"> Amy</w:t>
      </w:r>
      <w:r w:rsidR="00691258">
        <w:rPr>
          <w:rFonts w:ascii="Arial" w:hAnsi="Arial" w:cs="Arial"/>
          <w:color w:val="000000"/>
        </w:rPr>
        <w:t>,</w:t>
      </w:r>
      <w:r w:rsidR="00DB273C" w:rsidRPr="00FF56E1">
        <w:rPr>
          <w:rFonts w:ascii="Arial" w:hAnsi="Arial" w:cs="Arial"/>
          <w:color w:val="000000"/>
        </w:rPr>
        <w:t xml:space="preserve">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575982">
        <w:rPr>
          <w:rFonts w:ascii="Arial" w:hAnsi="Arial" w:cs="Arial"/>
          <w:color w:val="000000"/>
        </w:rPr>
        <w:t>Pat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4B1B224C" w14:textId="07BC331E" w:rsidR="00216B9F" w:rsidRDefault="00C06CA0" w:rsidP="00422D8D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="00DB7E74" w:rsidRPr="00F26E5E">
        <w:rPr>
          <w:rFonts w:ascii="Arial" w:hAnsi="Arial" w:cs="Arial"/>
          <w:bCs/>
          <w:color w:val="000000"/>
        </w:rPr>
        <w:t xml:space="preserve">Trinity reported that </w:t>
      </w:r>
      <w:proofErr w:type="gramStart"/>
      <w:r w:rsidR="00DB7E74" w:rsidRPr="00F26E5E">
        <w:rPr>
          <w:rFonts w:ascii="Arial" w:hAnsi="Arial" w:cs="Arial"/>
          <w:bCs/>
          <w:color w:val="000000"/>
        </w:rPr>
        <w:t>expenditures</w:t>
      </w:r>
      <w:proofErr w:type="gramEnd"/>
      <w:r w:rsidR="00DB7E74" w:rsidRPr="00F26E5E">
        <w:rPr>
          <w:rFonts w:ascii="Arial" w:hAnsi="Arial" w:cs="Arial"/>
          <w:bCs/>
          <w:color w:val="000000"/>
        </w:rPr>
        <w:t xml:space="preserve"> </w:t>
      </w:r>
      <w:r w:rsidR="00DB7E74">
        <w:rPr>
          <w:rFonts w:ascii="Arial" w:hAnsi="Arial" w:cs="Arial"/>
          <w:bCs/>
          <w:color w:val="000000"/>
        </w:rPr>
        <w:t xml:space="preserve">to date </w:t>
      </w:r>
      <w:r w:rsidR="00DB7E74" w:rsidRPr="00F26E5E">
        <w:rPr>
          <w:rFonts w:ascii="Arial" w:hAnsi="Arial" w:cs="Arial"/>
          <w:bCs/>
          <w:color w:val="000000"/>
        </w:rPr>
        <w:t>are on track.</w:t>
      </w:r>
      <w:r w:rsidR="00DB7E74">
        <w:rPr>
          <w:rFonts w:ascii="Arial" w:hAnsi="Arial" w:cs="Arial"/>
          <w:b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was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4EE4414F" w14:textId="128F6093" w:rsidR="00216B9F" w:rsidRPr="00216B9F" w:rsidRDefault="00216B9F" w:rsidP="00216B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by Amy, 2</w:t>
      </w:r>
      <w:r w:rsidRPr="00216B9F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Megan, to open two new savings accounts at an </w:t>
      </w:r>
      <w:r>
        <w:rPr>
          <w:rFonts w:ascii="Arial" w:hAnsi="Arial" w:cs="Arial"/>
          <w:color w:val="000000"/>
        </w:rPr>
        <w:t>FDIC-insured financial institution offering competitive interest rates</w:t>
      </w:r>
      <w:r>
        <w:rPr>
          <w:rFonts w:ascii="Arial" w:hAnsi="Arial" w:cs="Arial"/>
          <w:color w:val="000000"/>
        </w:rPr>
        <w:t>, 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detailed by the Finance Committee’s report.</w:t>
      </w:r>
    </w:p>
    <w:p w14:paraId="55AA8DA2" w14:textId="6697AC6D" w:rsidR="00422D8D" w:rsidRPr="00216B9F" w:rsidRDefault="00216B9F" w:rsidP="00216B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Treasurer’s Report moved </w:t>
      </w:r>
      <w:r w:rsidR="00422D8D" w:rsidRPr="00216B9F">
        <w:rPr>
          <w:rFonts w:ascii="Arial" w:hAnsi="Arial" w:cs="Arial"/>
          <w:color w:val="000000"/>
        </w:rPr>
        <w:t xml:space="preserve">to </w:t>
      </w:r>
      <w:r w:rsidR="00DD2218" w:rsidRPr="00216B9F">
        <w:rPr>
          <w:rFonts w:ascii="Arial" w:hAnsi="Arial" w:cs="Arial"/>
          <w:color w:val="000000"/>
        </w:rPr>
        <w:t>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7EA1ADDD" w:rsidR="0027082C" w:rsidRDefault="00782129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70FB5039" w14:textId="310D39DE" w:rsidR="00782129" w:rsidRDefault="007332AD" w:rsidP="0078212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ADA-compliant restrooms</w:t>
      </w:r>
      <w:r w:rsidR="000234DC">
        <w:rPr>
          <w:rFonts w:ascii="Arial" w:hAnsi="Arial" w:cs="Arial"/>
          <w:color w:val="000000"/>
        </w:rPr>
        <w:t>. D</w:t>
      </w:r>
      <w:r w:rsidR="006E6AC6">
        <w:rPr>
          <w:rFonts w:ascii="Arial" w:hAnsi="Arial" w:cs="Arial"/>
          <w:color w:val="000000"/>
        </w:rPr>
        <w:t xml:space="preserve">ue to the local fire code and because of the distance </w:t>
      </w:r>
      <w:r w:rsidR="00A102A1">
        <w:rPr>
          <w:rFonts w:ascii="Arial" w:hAnsi="Arial" w:cs="Arial"/>
          <w:color w:val="000000"/>
        </w:rPr>
        <w:t xml:space="preserve">of the proposed construction </w:t>
      </w:r>
      <w:r w:rsidR="006E6AC6">
        <w:rPr>
          <w:rFonts w:ascii="Arial" w:hAnsi="Arial" w:cs="Arial"/>
          <w:color w:val="000000"/>
        </w:rPr>
        <w:t>from the property line (less than 10 feet), t</w:t>
      </w:r>
      <w:r w:rsidR="00865468"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</w:rPr>
        <w:t xml:space="preserve"> plans need to be modified </w:t>
      </w:r>
      <w:r w:rsidR="00A102A1"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</w:rPr>
        <w:t xml:space="preserve"> that the restrooms </w:t>
      </w:r>
      <w:r w:rsidR="00A102A1">
        <w:rPr>
          <w:rFonts w:ascii="Arial" w:hAnsi="Arial" w:cs="Arial"/>
          <w:color w:val="000000"/>
        </w:rPr>
        <w:t xml:space="preserve">will </w:t>
      </w:r>
      <w:r w:rsidR="00A8690B">
        <w:rPr>
          <w:rFonts w:ascii="Arial" w:hAnsi="Arial" w:cs="Arial"/>
          <w:color w:val="000000"/>
        </w:rPr>
        <w:t>have</w:t>
      </w:r>
      <w:r>
        <w:rPr>
          <w:rFonts w:ascii="Arial" w:hAnsi="Arial" w:cs="Arial"/>
          <w:color w:val="000000"/>
        </w:rPr>
        <w:t xml:space="preserve"> a fire-resistant </w:t>
      </w:r>
      <w:r w:rsidR="004733DB">
        <w:rPr>
          <w:rFonts w:ascii="Arial" w:hAnsi="Arial" w:cs="Arial"/>
          <w:color w:val="000000"/>
        </w:rPr>
        <w:t>exterior</w:t>
      </w:r>
      <w:r>
        <w:rPr>
          <w:rFonts w:ascii="Arial" w:hAnsi="Arial" w:cs="Arial"/>
          <w:color w:val="000000"/>
        </w:rPr>
        <w:t xml:space="preserve"> wall. </w:t>
      </w:r>
      <w:r w:rsidR="00984605">
        <w:rPr>
          <w:rFonts w:ascii="Arial" w:hAnsi="Arial" w:cs="Arial"/>
          <w:color w:val="000000"/>
        </w:rPr>
        <w:t xml:space="preserve">This is another detail that has held up the </w:t>
      </w:r>
      <w:r w:rsidR="000234DC">
        <w:rPr>
          <w:rFonts w:ascii="Arial" w:hAnsi="Arial" w:cs="Arial"/>
          <w:color w:val="000000"/>
        </w:rPr>
        <w:t xml:space="preserve">building </w:t>
      </w:r>
      <w:r w:rsidR="00984605">
        <w:rPr>
          <w:rFonts w:ascii="Arial" w:hAnsi="Arial" w:cs="Arial"/>
          <w:color w:val="000000"/>
        </w:rPr>
        <w:t>permit.</w:t>
      </w:r>
    </w:p>
    <w:p w14:paraId="688C98DB" w14:textId="74417C82" w:rsidR="00782129" w:rsidRDefault="00782129" w:rsidP="00782129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Door Opener</w:t>
      </w:r>
      <w:r w:rsidR="00984605">
        <w:rPr>
          <w:rFonts w:ascii="Arial" w:hAnsi="Arial" w:cs="Arial"/>
          <w:color w:val="000000"/>
        </w:rPr>
        <w:t xml:space="preserve">. </w:t>
      </w:r>
      <w:r w:rsidR="00984605" w:rsidRPr="00984605">
        <w:rPr>
          <w:rFonts w:ascii="Arial" w:hAnsi="Arial" w:cs="Arial"/>
        </w:rPr>
        <w:t xml:space="preserve">The Pawling Community Foundation </w:t>
      </w:r>
      <w:r w:rsidR="00984605" w:rsidRPr="00984605">
        <w:rPr>
          <w:rFonts w:ascii="Arial" w:hAnsi="Arial" w:cs="Arial"/>
        </w:rPr>
        <w:t xml:space="preserve">has </w:t>
      </w:r>
      <w:r w:rsidR="00984605" w:rsidRPr="00984605">
        <w:rPr>
          <w:rFonts w:ascii="Arial" w:hAnsi="Arial" w:cs="Arial"/>
        </w:rPr>
        <w:t xml:space="preserve">granted </w:t>
      </w:r>
      <w:r w:rsidR="00984605" w:rsidRPr="00984605">
        <w:rPr>
          <w:rFonts w:ascii="Arial" w:hAnsi="Arial" w:cs="Arial"/>
        </w:rPr>
        <w:t xml:space="preserve">the </w:t>
      </w:r>
      <w:proofErr w:type="gramStart"/>
      <w:r w:rsidR="00984605" w:rsidRPr="00984605">
        <w:rPr>
          <w:rFonts w:ascii="Arial" w:hAnsi="Arial" w:cs="Arial"/>
        </w:rPr>
        <w:t>Library</w:t>
      </w:r>
      <w:proofErr w:type="gramEnd"/>
      <w:r w:rsidR="00984605" w:rsidRPr="00984605">
        <w:rPr>
          <w:rFonts w:ascii="Arial" w:hAnsi="Arial" w:cs="Arial"/>
        </w:rPr>
        <w:t xml:space="preserve"> $3</w:t>
      </w:r>
      <w:r w:rsidR="00984605">
        <w:rPr>
          <w:rFonts w:ascii="Arial" w:hAnsi="Arial" w:cs="Arial"/>
        </w:rPr>
        <w:t>,</w:t>
      </w:r>
      <w:r w:rsidR="00984605" w:rsidRPr="00984605">
        <w:rPr>
          <w:rFonts w:ascii="Arial" w:hAnsi="Arial" w:cs="Arial"/>
        </w:rPr>
        <w:t xml:space="preserve">000 toward </w:t>
      </w:r>
      <w:r w:rsidR="00984605" w:rsidRPr="00984605">
        <w:rPr>
          <w:rFonts w:ascii="Arial" w:hAnsi="Arial" w:cs="Arial"/>
        </w:rPr>
        <w:t>an</w:t>
      </w:r>
      <w:r w:rsidR="00984605" w:rsidRPr="00984605">
        <w:rPr>
          <w:rFonts w:ascii="Arial" w:hAnsi="Arial" w:cs="Arial"/>
        </w:rPr>
        <w:t xml:space="preserve"> automatic door opener</w:t>
      </w:r>
      <w:r w:rsidR="00984605" w:rsidRPr="00984605">
        <w:rPr>
          <w:rFonts w:ascii="Arial" w:hAnsi="Arial" w:cs="Arial"/>
        </w:rPr>
        <w:t xml:space="preserve"> for the front door.</w:t>
      </w:r>
      <w:r w:rsidR="00984605">
        <w:t xml:space="preserve"> </w:t>
      </w:r>
      <w:r w:rsidR="00984605">
        <w:t xml:space="preserve"> </w:t>
      </w:r>
    </w:p>
    <w:p w14:paraId="0539D7AF" w14:textId="4CBFCF97" w:rsidR="00782129" w:rsidRPr="000234DC" w:rsidRDefault="00782129" w:rsidP="000234DC">
      <w:pPr>
        <w:pStyle w:val="ListParagraph"/>
        <w:numPr>
          <w:ilvl w:val="1"/>
          <w:numId w:val="4"/>
        </w:numPr>
      </w:pPr>
      <w:r w:rsidRPr="000234DC">
        <w:rPr>
          <w:rFonts w:ascii="Arial" w:hAnsi="Arial" w:cs="Arial"/>
          <w:color w:val="000000"/>
        </w:rPr>
        <w:t>Security System Upgrade</w:t>
      </w:r>
      <w:r w:rsidR="00587170" w:rsidRPr="000234DC">
        <w:rPr>
          <w:rFonts w:ascii="Arial" w:hAnsi="Arial" w:cs="Arial"/>
          <w:color w:val="000000"/>
        </w:rPr>
        <w:t>.</w:t>
      </w:r>
      <w:r w:rsidR="000234DC" w:rsidRPr="000234DC">
        <w:rPr>
          <w:rFonts w:ascii="Arial" w:hAnsi="Arial" w:cs="Arial"/>
          <w:color w:val="000000"/>
        </w:rPr>
        <w:t xml:space="preserve"> </w:t>
      </w:r>
      <w:r w:rsidR="000234DC" w:rsidRPr="000234DC">
        <w:rPr>
          <w:rFonts w:ascii="Arial" w:hAnsi="Arial" w:cs="Arial"/>
        </w:rPr>
        <w:t>Chris has contacted</w:t>
      </w:r>
      <w:r w:rsidR="000234DC" w:rsidRPr="000234DC">
        <w:rPr>
          <w:rFonts w:ascii="Arial" w:hAnsi="Arial" w:cs="Arial"/>
        </w:rPr>
        <w:t xml:space="preserve"> </w:t>
      </w:r>
      <w:r w:rsidR="000234DC" w:rsidRPr="000234DC">
        <w:rPr>
          <w:rFonts w:ascii="Arial" w:hAnsi="Arial" w:cs="Arial"/>
        </w:rPr>
        <w:t xml:space="preserve">NY </w:t>
      </w:r>
      <w:r w:rsidR="000234DC" w:rsidRPr="000234DC">
        <w:rPr>
          <w:rFonts w:ascii="Arial" w:hAnsi="Arial" w:cs="Arial"/>
        </w:rPr>
        <w:t xml:space="preserve">Senator </w:t>
      </w:r>
      <w:proofErr w:type="spellStart"/>
      <w:r w:rsidR="000234DC" w:rsidRPr="000234DC">
        <w:rPr>
          <w:rFonts w:ascii="Arial" w:hAnsi="Arial" w:cs="Arial"/>
        </w:rPr>
        <w:t>Rolison</w:t>
      </w:r>
      <w:proofErr w:type="spellEnd"/>
      <w:r w:rsidR="000234DC" w:rsidRPr="000234DC">
        <w:rPr>
          <w:rFonts w:ascii="Arial" w:hAnsi="Arial" w:cs="Arial"/>
        </w:rPr>
        <w:t xml:space="preserve"> </w:t>
      </w:r>
      <w:r w:rsidR="000234DC" w:rsidRPr="000234DC">
        <w:rPr>
          <w:rFonts w:ascii="Arial" w:hAnsi="Arial" w:cs="Arial"/>
        </w:rPr>
        <w:t xml:space="preserve">about a possible </w:t>
      </w:r>
      <w:r w:rsidR="000234DC" w:rsidRPr="000234DC">
        <w:rPr>
          <w:rFonts w:ascii="Arial" w:hAnsi="Arial" w:cs="Arial"/>
        </w:rPr>
        <w:t xml:space="preserve">Special Legislative Grant to </w:t>
      </w:r>
      <w:r w:rsidR="000234DC" w:rsidRPr="000234DC">
        <w:rPr>
          <w:rFonts w:ascii="Arial" w:hAnsi="Arial" w:cs="Arial"/>
        </w:rPr>
        <w:t xml:space="preserve">update the </w:t>
      </w:r>
      <w:proofErr w:type="gramStart"/>
      <w:r w:rsidR="000234DC" w:rsidRPr="000234DC">
        <w:rPr>
          <w:rFonts w:ascii="Arial" w:hAnsi="Arial" w:cs="Arial"/>
        </w:rPr>
        <w:t>Library’s</w:t>
      </w:r>
      <w:proofErr w:type="gramEnd"/>
      <w:r w:rsidR="000234DC" w:rsidRPr="000234DC">
        <w:rPr>
          <w:rFonts w:ascii="Arial" w:hAnsi="Arial" w:cs="Arial"/>
        </w:rPr>
        <w:t xml:space="preserve"> </w:t>
      </w:r>
      <w:r w:rsidR="000234DC" w:rsidRPr="000234DC">
        <w:rPr>
          <w:rFonts w:ascii="Arial" w:hAnsi="Arial" w:cs="Arial"/>
        </w:rPr>
        <w:lastRenderedPageBreak/>
        <w:t xml:space="preserve">security system.  Senator </w:t>
      </w:r>
      <w:proofErr w:type="spellStart"/>
      <w:r w:rsidR="000234DC" w:rsidRPr="000234DC">
        <w:rPr>
          <w:rFonts w:ascii="Arial" w:hAnsi="Arial" w:cs="Arial"/>
        </w:rPr>
        <w:t>Rolison</w:t>
      </w:r>
      <w:proofErr w:type="spellEnd"/>
      <w:r w:rsidR="000234DC" w:rsidRPr="000234DC">
        <w:rPr>
          <w:rFonts w:ascii="Arial" w:hAnsi="Arial" w:cs="Arial"/>
        </w:rPr>
        <w:t xml:space="preserve"> is coming on July 13</w:t>
      </w:r>
      <w:r w:rsidR="000234DC" w:rsidRPr="000234DC">
        <w:rPr>
          <w:rFonts w:ascii="Arial" w:hAnsi="Arial" w:cs="Arial"/>
          <w:vertAlign w:val="superscript"/>
        </w:rPr>
        <w:t>th</w:t>
      </w:r>
      <w:r w:rsidR="000234DC" w:rsidRPr="000234DC">
        <w:rPr>
          <w:rFonts w:ascii="Arial" w:hAnsi="Arial" w:cs="Arial"/>
        </w:rPr>
        <w:t xml:space="preserve"> to meet </w:t>
      </w:r>
      <w:r w:rsidR="000234DC" w:rsidRPr="000234DC">
        <w:rPr>
          <w:rFonts w:ascii="Arial" w:hAnsi="Arial" w:cs="Arial"/>
        </w:rPr>
        <w:t>with Chris</w:t>
      </w:r>
      <w:r w:rsidR="000234DC" w:rsidRPr="000234DC">
        <w:rPr>
          <w:rFonts w:ascii="Arial" w:hAnsi="Arial" w:cs="Arial"/>
        </w:rPr>
        <w:t>, get a tour of the library, and discuss the project.</w:t>
      </w:r>
    </w:p>
    <w:p w14:paraId="74177BB8" w14:textId="77777777" w:rsidR="00547A47" w:rsidRDefault="00782129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  <w:r>
        <w:rPr>
          <w:rFonts w:ascii="Arial" w:hAnsi="Arial" w:cs="Arial"/>
          <w:color w:val="000000"/>
        </w:rPr>
        <w:t xml:space="preserve"> </w:t>
      </w:r>
    </w:p>
    <w:p w14:paraId="2DFD3A53" w14:textId="2194E18D" w:rsidR="00F316AD" w:rsidRPr="00547A47" w:rsidRDefault="00782129" w:rsidP="00547A4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547A47">
        <w:rPr>
          <w:rFonts w:ascii="Arial" w:hAnsi="Arial" w:cs="Arial"/>
          <w:color w:val="000000"/>
        </w:rPr>
        <w:t xml:space="preserve">annual </w:t>
      </w:r>
      <w:r>
        <w:rPr>
          <w:rFonts w:ascii="Arial" w:hAnsi="Arial" w:cs="Arial"/>
          <w:color w:val="000000"/>
        </w:rPr>
        <w:t xml:space="preserve">sale was a success. Total sales were </w:t>
      </w:r>
      <w:r w:rsidR="001B16E9" w:rsidRPr="001B16E9">
        <w:rPr>
          <w:rFonts w:ascii="Arial" w:hAnsi="Arial" w:cs="Arial"/>
        </w:rPr>
        <w:t>$16,136 ($1</w:t>
      </w:r>
      <w:r w:rsidR="001B16E9">
        <w:rPr>
          <w:rFonts w:ascii="Arial" w:hAnsi="Arial" w:cs="Arial"/>
        </w:rPr>
        <w:t>,</w:t>
      </w:r>
      <w:r w:rsidR="001B16E9" w:rsidRPr="001B16E9">
        <w:rPr>
          <w:rFonts w:ascii="Arial" w:hAnsi="Arial" w:cs="Arial"/>
        </w:rPr>
        <w:t>267 higher than 2022).</w:t>
      </w:r>
      <w:r w:rsidR="000234DC">
        <w:rPr>
          <w:rFonts w:ascii="Arial" w:hAnsi="Arial" w:cs="Arial"/>
        </w:rPr>
        <w:t xml:space="preserve"> A big thank you to all volunteers who helped </w:t>
      </w:r>
      <w:r w:rsidR="002F647B">
        <w:rPr>
          <w:rFonts w:ascii="Arial" w:hAnsi="Arial" w:cs="Arial"/>
        </w:rPr>
        <w:t>make the sale happen.</w:t>
      </w:r>
      <w:r w:rsidR="000234DC">
        <w:rPr>
          <w:rFonts w:ascii="Arial" w:hAnsi="Arial" w:cs="Arial"/>
        </w:rPr>
        <w:t xml:space="preserve"> </w:t>
      </w:r>
    </w:p>
    <w:p w14:paraId="3D36422B" w14:textId="52ABB356" w:rsidR="00547A47" w:rsidRPr="001B16E9" w:rsidRDefault="002F647B" w:rsidP="00547A4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A</w:t>
      </w:r>
      <w:r w:rsidR="00547A47">
        <w:rPr>
          <w:rFonts w:ascii="Arial" w:hAnsi="Arial" w:cs="Arial"/>
        </w:rPr>
        <w:t xml:space="preserve"> 2</w:t>
      </w:r>
      <w:r w:rsidR="00547A47" w:rsidRPr="00547A47">
        <w:rPr>
          <w:rFonts w:ascii="Arial" w:hAnsi="Arial" w:cs="Arial"/>
          <w:vertAlign w:val="superscript"/>
        </w:rPr>
        <w:t>nd</w:t>
      </w:r>
      <w:r w:rsidR="00547A47">
        <w:rPr>
          <w:rFonts w:ascii="Arial" w:hAnsi="Arial" w:cs="Arial"/>
        </w:rPr>
        <w:t xml:space="preserve"> Saturday pop-up book sale </w:t>
      </w:r>
      <w:r>
        <w:rPr>
          <w:rFonts w:ascii="Arial" w:hAnsi="Arial" w:cs="Arial"/>
        </w:rPr>
        <w:t>is planned for</w:t>
      </w:r>
      <w:r w:rsidR="00547A47">
        <w:rPr>
          <w:rFonts w:ascii="Arial" w:hAnsi="Arial" w:cs="Arial"/>
        </w:rPr>
        <w:t xml:space="preserve"> June 10. </w:t>
      </w:r>
    </w:p>
    <w:p w14:paraId="4DF439B3" w14:textId="3FB91368" w:rsidR="00782129" w:rsidRPr="00CE1E5E" w:rsidRDefault="00782129" w:rsidP="00CE1E5E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Policy Committee Update.</w:t>
      </w:r>
      <w:r w:rsidR="009421C6">
        <w:rPr>
          <w:rFonts w:ascii="Arial" w:hAnsi="Arial" w:cs="Arial"/>
          <w:color w:val="000000"/>
        </w:rPr>
        <w:t xml:space="preserve"> Motion by Stephanie, 2</w:t>
      </w:r>
      <w:r w:rsidR="009421C6" w:rsidRPr="009421C6">
        <w:rPr>
          <w:rFonts w:ascii="Arial" w:hAnsi="Arial" w:cs="Arial"/>
          <w:color w:val="000000"/>
          <w:vertAlign w:val="superscript"/>
        </w:rPr>
        <w:t>nd</w:t>
      </w:r>
      <w:r w:rsidR="009421C6">
        <w:rPr>
          <w:rFonts w:ascii="Arial" w:hAnsi="Arial" w:cs="Arial"/>
          <w:color w:val="000000"/>
        </w:rPr>
        <w:t xml:space="preserve"> by Heather, to approve the </w:t>
      </w:r>
      <w:r w:rsidR="001146DE">
        <w:rPr>
          <w:rFonts w:ascii="Arial" w:hAnsi="Arial" w:cs="Arial"/>
          <w:color w:val="000000"/>
        </w:rPr>
        <w:t>updated sections of the Policy Handbook related to</w:t>
      </w:r>
      <w:r w:rsidR="009421C6">
        <w:rPr>
          <w:rFonts w:ascii="Arial" w:hAnsi="Arial" w:cs="Arial"/>
          <w:color w:val="000000"/>
        </w:rPr>
        <w:t xml:space="preserve"> Library Material Selection, Records Retention, FOIL Requests, and Patron Objection</w:t>
      </w:r>
      <w:r w:rsidR="001146DE">
        <w:rPr>
          <w:rFonts w:ascii="Arial" w:hAnsi="Arial" w:cs="Arial"/>
          <w:color w:val="000000"/>
        </w:rPr>
        <w:t>,</w:t>
      </w:r>
      <w:r w:rsidR="009421C6">
        <w:rPr>
          <w:rFonts w:ascii="Arial" w:hAnsi="Arial" w:cs="Arial"/>
          <w:color w:val="000000"/>
        </w:rPr>
        <w:t xml:space="preserve"> as presented </w:t>
      </w:r>
      <w:r w:rsidR="009A299F">
        <w:rPr>
          <w:rFonts w:ascii="Arial" w:hAnsi="Arial" w:cs="Arial"/>
          <w:color w:val="000000"/>
        </w:rPr>
        <w:t xml:space="preserve">to </w:t>
      </w:r>
      <w:r w:rsidR="009421C6">
        <w:rPr>
          <w:rFonts w:ascii="Arial" w:hAnsi="Arial" w:cs="Arial"/>
          <w:color w:val="000000"/>
        </w:rPr>
        <w:t>the Board by email. All in favor.</w:t>
      </w:r>
    </w:p>
    <w:p w14:paraId="65E91581" w14:textId="6AC2D61C" w:rsidR="00A368A0" w:rsidRDefault="00A368A0" w:rsidP="00A368A0">
      <w:pPr>
        <w:rPr>
          <w:rFonts w:ascii="Arial" w:hAnsi="Arial" w:cs="Arial"/>
          <w:color w:val="000000"/>
        </w:rPr>
      </w:pPr>
    </w:p>
    <w:p w14:paraId="4F714A91" w14:textId="68D20F8C" w:rsidR="00A368A0" w:rsidRDefault="00A368A0" w:rsidP="00A368A0">
      <w:pPr>
        <w:rPr>
          <w:rFonts w:ascii="Arial" w:hAnsi="Arial" w:cs="Arial"/>
          <w:color w:val="000000"/>
        </w:rPr>
      </w:pPr>
      <w:r w:rsidRPr="009F0F36">
        <w:rPr>
          <w:rFonts w:ascii="Arial" w:hAnsi="Arial" w:cs="Arial"/>
          <w:b/>
          <w:bCs/>
          <w:color w:val="000000"/>
        </w:rPr>
        <w:t>Public Comment</w:t>
      </w:r>
      <w:r w:rsidR="00782129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There were no comments.</w:t>
      </w:r>
    </w:p>
    <w:p w14:paraId="654BBAF3" w14:textId="77777777" w:rsidR="00782129" w:rsidRDefault="00782129" w:rsidP="00A368A0">
      <w:pPr>
        <w:rPr>
          <w:rFonts w:ascii="Arial" w:hAnsi="Arial" w:cs="Arial"/>
          <w:color w:val="000000"/>
        </w:rPr>
      </w:pPr>
    </w:p>
    <w:p w14:paraId="04B618FA" w14:textId="024DDEB0" w:rsidR="00782129" w:rsidRDefault="00782129" w:rsidP="00A368A0">
      <w:pPr>
        <w:rPr>
          <w:rFonts w:ascii="Arial" w:hAnsi="Arial" w:cs="Arial"/>
          <w:color w:val="000000"/>
        </w:rPr>
      </w:pPr>
      <w:r w:rsidRPr="00782129">
        <w:rPr>
          <w:rFonts w:ascii="Arial" w:hAnsi="Arial" w:cs="Arial"/>
          <w:b/>
          <w:bCs/>
          <w:color w:val="000000"/>
        </w:rPr>
        <w:t>Board Business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 xml:space="preserve"> Motion </w:t>
      </w:r>
      <w:r w:rsidR="009421C6">
        <w:rPr>
          <w:rFonts w:ascii="Arial" w:hAnsi="Arial" w:cs="Arial"/>
          <w:color w:val="000000"/>
        </w:rPr>
        <w:t>by Amy, 2</w:t>
      </w:r>
      <w:r w:rsidR="009421C6" w:rsidRPr="009421C6">
        <w:rPr>
          <w:rFonts w:ascii="Arial" w:hAnsi="Arial" w:cs="Arial"/>
          <w:color w:val="000000"/>
          <w:vertAlign w:val="superscript"/>
        </w:rPr>
        <w:t>nd</w:t>
      </w:r>
      <w:r w:rsidR="009421C6">
        <w:rPr>
          <w:rFonts w:ascii="Arial" w:hAnsi="Arial" w:cs="Arial"/>
          <w:color w:val="000000"/>
        </w:rPr>
        <w:t xml:space="preserve"> by Stephanie, </w:t>
      </w:r>
      <w:r>
        <w:rPr>
          <w:rFonts w:ascii="Arial" w:hAnsi="Arial" w:cs="Arial"/>
          <w:color w:val="000000"/>
        </w:rPr>
        <w:t xml:space="preserve">to go into executive session to discuss </w:t>
      </w:r>
      <w:r w:rsidR="002F647B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personnel salary matter</w:t>
      </w:r>
      <w:r w:rsidR="009421C6">
        <w:rPr>
          <w:rFonts w:ascii="Arial" w:hAnsi="Arial" w:cs="Arial"/>
          <w:color w:val="000000"/>
        </w:rPr>
        <w:t xml:space="preserve">. </w:t>
      </w:r>
      <w:r w:rsidR="00487093">
        <w:rPr>
          <w:rFonts w:ascii="Arial" w:hAnsi="Arial" w:cs="Arial"/>
          <w:color w:val="000000"/>
        </w:rPr>
        <w:t>Motion by Pat, 2</w:t>
      </w:r>
      <w:r w:rsidR="00487093" w:rsidRPr="00487093">
        <w:rPr>
          <w:rFonts w:ascii="Arial" w:hAnsi="Arial" w:cs="Arial"/>
          <w:color w:val="000000"/>
          <w:vertAlign w:val="superscript"/>
        </w:rPr>
        <w:t>nd</w:t>
      </w:r>
      <w:r w:rsidR="00487093">
        <w:rPr>
          <w:rFonts w:ascii="Arial" w:hAnsi="Arial" w:cs="Arial"/>
          <w:color w:val="000000"/>
        </w:rPr>
        <w:t xml:space="preserve"> by Amy to come out of executive session. 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327826E6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487093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487093">
        <w:rPr>
          <w:rFonts w:ascii="Arial" w:hAnsi="Arial" w:cs="Arial"/>
          <w:color w:val="000000"/>
        </w:rPr>
        <w:t>Katy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487093">
        <w:rPr>
          <w:rFonts w:ascii="Arial" w:hAnsi="Arial" w:cs="Arial"/>
          <w:color w:val="000000"/>
        </w:rPr>
        <w:t>7:59.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73DCBB9D" w14:textId="7777777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97E15B" w14:textId="36ADCD1E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782129">
        <w:rPr>
          <w:rFonts w:ascii="Arial" w:hAnsi="Arial" w:cs="Arial"/>
          <w:b/>
          <w:bCs/>
          <w:color w:val="000000"/>
        </w:rPr>
        <w:t>July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 w:rsidR="00782129">
        <w:rPr>
          <w:rFonts w:ascii="Arial" w:hAnsi="Arial" w:cs="Arial"/>
          <w:b/>
          <w:bCs/>
          <w:color w:val="000000"/>
        </w:rPr>
        <w:t>13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2E6"/>
    <w:multiLevelType w:val="hybridMultilevel"/>
    <w:tmpl w:val="4F9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9A7"/>
    <w:multiLevelType w:val="hybridMultilevel"/>
    <w:tmpl w:val="2E98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6"/>
  </w:num>
  <w:num w:numId="2" w16cid:durableId="1811704007">
    <w:abstractNumId w:val="5"/>
  </w:num>
  <w:num w:numId="3" w16cid:durableId="279185393">
    <w:abstractNumId w:val="2"/>
  </w:num>
  <w:num w:numId="4" w16cid:durableId="653683549">
    <w:abstractNumId w:val="3"/>
  </w:num>
  <w:num w:numId="5" w16cid:durableId="825630815">
    <w:abstractNumId w:val="1"/>
  </w:num>
  <w:num w:numId="6" w16cid:durableId="1007099227">
    <w:abstractNumId w:val="4"/>
  </w:num>
  <w:num w:numId="7" w16cid:durableId="108869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234DC"/>
    <w:rsid w:val="00040FA1"/>
    <w:rsid w:val="000727B2"/>
    <w:rsid w:val="00072E90"/>
    <w:rsid w:val="000D2EAC"/>
    <w:rsid w:val="000E12A6"/>
    <w:rsid w:val="000E6361"/>
    <w:rsid w:val="000F2083"/>
    <w:rsid w:val="000F257A"/>
    <w:rsid w:val="001146DE"/>
    <w:rsid w:val="001162AF"/>
    <w:rsid w:val="0015773E"/>
    <w:rsid w:val="001B16E9"/>
    <w:rsid w:val="001B6F13"/>
    <w:rsid w:val="001E1BFD"/>
    <w:rsid w:val="00203341"/>
    <w:rsid w:val="00216B9F"/>
    <w:rsid w:val="00260B34"/>
    <w:rsid w:val="0027082C"/>
    <w:rsid w:val="00297D2E"/>
    <w:rsid w:val="002F4117"/>
    <w:rsid w:val="002F647B"/>
    <w:rsid w:val="003F2569"/>
    <w:rsid w:val="003F5250"/>
    <w:rsid w:val="00422D8D"/>
    <w:rsid w:val="0043296E"/>
    <w:rsid w:val="0046590E"/>
    <w:rsid w:val="004733DB"/>
    <w:rsid w:val="00487093"/>
    <w:rsid w:val="0051128D"/>
    <w:rsid w:val="00547A47"/>
    <w:rsid w:val="0056305F"/>
    <w:rsid w:val="00575982"/>
    <w:rsid w:val="00575FEB"/>
    <w:rsid w:val="00587170"/>
    <w:rsid w:val="00691258"/>
    <w:rsid w:val="006E6AC6"/>
    <w:rsid w:val="0072614F"/>
    <w:rsid w:val="007332AD"/>
    <w:rsid w:val="00782129"/>
    <w:rsid w:val="007F5D67"/>
    <w:rsid w:val="00807231"/>
    <w:rsid w:val="00865468"/>
    <w:rsid w:val="008B6888"/>
    <w:rsid w:val="00925559"/>
    <w:rsid w:val="009322E7"/>
    <w:rsid w:val="009421C6"/>
    <w:rsid w:val="00984605"/>
    <w:rsid w:val="009A299F"/>
    <w:rsid w:val="009B47AB"/>
    <w:rsid w:val="00A0319B"/>
    <w:rsid w:val="00A102A1"/>
    <w:rsid w:val="00A368A0"/>
    <w:rsid w:val="00A46E98"/>
    <w:rsid w:val="00A621E8"/>
    <w:rsid w:val="00A8690B"/>
    <w:rsid w:val="00AA2855"/>
    <w:rsid w:val="00AE31DC"/>
    <w:rsid w:val="00AF5FD2"/>
    <w:rsid w:val="00B17ED5"/>
    <w:rsid w:val="00B5223F"/>
    <w:rsid w:val="00BA60B1"/>
    <w:rsid w:val="00BA63F7"/>
    <w:rsid w:val="00C06CA0"/>
    <w:rsid w:val="00CA10DC"/>
    <w:rsid w:val="00CE1E5E"/>
    <w:rsid w:val="00D00162"/>
    <w:rsid w:val="00D769C5"/>
    <w:rsid w:val="00D953CB"/>
    <w:rsid w:val="00DB273C"/>
    <w:rsid w:val="00DB7E74"/>
    <w:rsid w:val="00DD2218"/>
    <w:rsid w:val="00DE4592"/>
    <w:rsid w:val="00E64DCA"/>
    <w:rsid w:val="00E7495A"/>
    <w:rsid w:val="00EF24C7"/>
    <w:rsid w:val="00F00332"/>
    <w:rsid w:val="00F16BAB"/>
    <w:rsid w:val="00F316AD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29</cp:revision>
  <dcterms:created xsi:type="dcterms:W3CDTF">2023-06-06T11:47:00Z</dcterms:created>
  <dcterms:modified xsi:type="dcterms:W3CDTF">2023-06-10T17:48:00Z</dcterms:modified>
</cp:coreProperties>
</file>